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B14EE3" w:rsidRPr="002E3097" w:rsidTr="00FA24F3">
        <w:tc>
          <w:tcPr>
            <w:tcW w:w="1951" w:type="dxa"/>
          </w:tcPr>
          <w:p w:rsidR="00B14EE3" w:rsidRPr="002E3097" w:rsidRDefault="00B14EE3" w:rsidP="00FA24F3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B14EE3" w:rsidRPr="00D1409B" w:rsidRDefault="00B14EE3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B14EE3" w:rsidRPr="00D1409B" w:rsidRDefault="00B14EE3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B14EE3" w:rsidRPr="002E3097" w:rsidRDefault="00B14EE3" w:rsidP="00FA24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42509C">
        <w:trPr>
          <w:trHeight w:val="94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9"/>
            </w:tblGrid>
            <w:tr w:rsidR="0042509C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42509C" w:rsidRDefault="0042509C"/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56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373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364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64"/>
            </w:tblGrid>
            <w:tr w:rsidR="0042509C" w:rsidRPr="00187918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C31DE5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F62ADD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 xml:space="preserve">Л. В.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Ватлина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F93693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910A50" w:rsidRPr="00910A50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F93693">
                    <w:rPr>
                      <w:color w:val="000000"/>
                      <w:sz w:val="28"/>
                      <w:lang w:val="ru-RU"/>
                    </w:rPr>
                    <w:t xml:space="preserve"> мая 202</w:t>
                  </w:r>
                  <w:r w:rsidR="00C31DE5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F93693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4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37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47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10"/>
            </w:tblGrid>
            <w:tr w:rsidR="0042509C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509C" w:rsidRDefault="00D83B6C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B89C682" wp14:editId="4F91489C">
                        <wp:extent cx="1085850" cy="50169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8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335" cy="5014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2509C" w:rsidRDefault="0042509C"/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286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42509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42509C" w:rsidRDefault="0042509C"/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Экономика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500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42509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306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500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8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2"/>
            </w:tblGrid>
            <w:tr w:rsidR="0042509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42509C" w:rsidRDefault="0042509C"/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393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 w:rsidRPr="0018791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187918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 w:rsidR="00187918"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r w:rsidRPr="00A349A8"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5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9"/>
            </w:tblGrid>
            <w:tr w:rsidR="0042509C" w:rsidRPr="0018791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B396A"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 w:rsidRPr="003B396A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3B396A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67043B" w:rsidRPr="00160997" w:rsidRDefault="0067043B" w:rsidP="006704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67043B" w:rsidRPr="0067043B" w:rsidRDefault="0067043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42509C" w:rsidRPr="003B396A" w:rsidRDefault="0042509C">
            <w:pPr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402"/>
        </w:trPr>
        <w:tc>
          <w:tcPr>
            <w:tcW w:w="4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42509C" w:rsidRPr="003B396A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2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42509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67043B" w:rsidRDefault="0042509C" w:rsidP="00B14EE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7043B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67043B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F62ADD" w:rsidRPr="0067043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42509C" w:rsidRDefault="0042509C"/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80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9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1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89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1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88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42509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</w:tbl>
          <w:p w:rsidR="0042509C" w:rsidRDefault="0042509C"/>
        </w:tc>
        <w:tc>
          <w:tcPr>
            <w:tcW w:w="139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6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8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06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8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6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5" w:type="dxa"/>
          </w:tcPr>
          <w:p w:rsidR="0042509C" w:rsidRDefault="0042509C">
            <w:pPr>
              <w:pStyle w:val="EmptyLayoutCell"/>
            </w:pPr>
          </w:p>
        </w:tc>
      </w:tr>
    </w:tbl>
    <w:p w:rsidR="0042509C" w:rsidRDefault="0042509C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42509C">
        <w:trPr>
          <w:trHeight w:val="179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3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9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37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2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50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2B46F8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A349A8">
                    <w:rPr>
                      <w:i/>
                      <w:color w:val="000000"/>
                      <w:sz w:val="28"/>
                      <w:lang w:val="ru-RU"/>
                    </w:rPr>
                    <w:t>Экономика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28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42509C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42509C" w:rsidRDefault="0042509C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42509C" w:rsidRPr="00187918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2B46F8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Л. В.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Ватлина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зав. кафедрой </w:t>
                  </w:r>
                  <w:r w:rsidR="003B396A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44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42509C" w:rsidRPr="0018791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211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42509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 w:rsidP="002B46F8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42509C" w:rsidRDefault="0042509C"/>
        </w:tc>
        <w:tc>
          <w:tcPr>
            <w:tcW w:w="137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321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50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425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A25F74" w:rsidP="003B396A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Нитяго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И.В.</w:t>
                  </w:r>
                  <w:r w:rsidR="0042509C" w:rsidRPr="00A349A8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42509C" w:rsidRPr="00A349A8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42509C" w:rsidRPr="00A349A8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Pr="00A25F74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03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3B396A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CC219F" w:rsidTr="00A349A8">
        <w:trPr>
          <w:trHeight w:val="425"/>
        </w:trPr>
        <w:tc>
          <w:tcPr>
            <w:tcW w:w="4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CC21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910A50" w:rsidRDefault="0042509C" w:rsidP="00910A50">
                  <w:r w:rsidRPr="00CC219F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B14EE3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910A50">
                    <w:rPr>
                      <w:color w:val="000000"/>
                      <w:sz w:val="28"/>
                    </w:rPr>
                    <w:t>7</w:t>
                  </w:r>
                  <w:r w:rsidR="00B14EE3">
                    <w:rPr>
                      <w:color w:val="000000"/>
                      <w:sz w:val="28"/>
                      <w:lang w:val="ru-RU"/>
                    </w:rPr>
                    <w:t xml:space="preserve"> мая 202</w:t>
                  </w:r>
                  <w:r w:rsidR="00910A50">
                    <w:rPr>
                      <w:color w:val="000000"/>
                      <w:sz w:val="28"/>
                    </w:rPr>
                    <w:t>6</w:t>
                  </w:r>
                  <w:r w:rsidRPr="00CC219F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  <w:r w:rsidR="00CC219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CC219F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910A50">
                    <w:rPr>
                      <w:color w:val="000000"/>
                      <w:sz w:val="28"/>
                    </w:rPr>
                    <w:t>9</w:t>
                  </w:r>
                </w:p>
              </w:tc>
            </w:tr>
          </w:tbl>
          <w:p w:rsidR="0042509C" w:rsidRPr="00CC219F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C219F">
        <w:trPr>
          <w:trHeight w:val="2474"/>
        </w:trPr>
        <w:tc>
          <w:tcPr>
            <w:tcW w:w="47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42509C" w:rsidRDefault="0042509C">
            <w:pPr>
              <w:pStyle w:val="EmptyLayoutCell"/>
              <w:rPr>
                <w:lang w:val="ru-RU"/>
              </w:rPr>
            </w:pPr>
          </w:p>
          <w:p w:rsidR="00187918" w:rsidRPr="00CC219F" w:rsidRDefault="0018791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C219F">
        <w:tc>
          <w:tcPr>
            <w:tcW w:w="47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42509C" w:rsidRPr="00CC219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CC219F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CC219F" w:rsidRDefault="0042509C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</w:tbl>
    <w:p w:rsidR="0042509C" w:rsidRPr="00CC219F" w:rsidRDefault="0042509C">
      <w:pPr>
        <w:rPr>
          <w:lang w:val="ru-RU"/>
        </w:rPr>
      </w:pPr>
      <w:r w:rsidRPr="00CC219F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42509C" w:rsidRPr="00CC219F">
        <w:trPr>
          <w:trHeight w:val="425"/>
        </w:trPr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2509C" w:rsidRPr="00CC21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CC219F" w:rsidRDefault="0042509C">
                  <w:pPr>
                    <w:jc w:val="center"/>
                    <w:rPr>
                      <w:lang w:val="ru-RU"/>
                    </w:rPr>
                  </w:pPr>
                  <w:r w:rsidRPr="00CC219F"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42509C" w:rsidRPr="00CC219F" w:rsidRDefault="0042509C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CC219F">
        <w:trPr>
          <w:trHeight w:val="141"/>
        </w:trPr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CC219F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4C1B97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Экономика</w:t>
                  </w:r>
                  <w:r w:rsidR="00F9369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- использование основ экономических знаний в различных сферах деятельности для последующего формир</w:t>
                  </w:r>
                  <w:r w:rsidR="00187918">
                    <w:rPr>
                      <w:color w:val="000000"/>
                      <w:sz w:val="28"/>
                      <w:lang w:val="ru-RU"/>
                    </w:rPr>
                    <w:t xml:space="preserve">ования научного представления </w:t>
                  </w:r>
                  <w:proofErr w:type="gramStart"/>
                  <w:r w:rsidR="00187918">
                    <w:rPr>
                      <w:color w:val="000000"/>
                      <w:sz w:val="28"/>
                      <w:lang w:val="ru-RU"/>
                    </w:rPr>
                    <w:t>об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фундаментальной экономики.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 xml:space="preserve">     Задачи освоения дисциплины: 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организация процесса оказания услуг в информационной сфере;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ресурсное обеспечение деятельности организаций в информационной сфере;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руководство персоналом организаций сферы информационных технологий;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обеспечение контроля и оценки эффективности деятельности организаций сферы информационных технологий;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составление технико-экономического обоснования проектных решений и технического задания на разработку информационной системы;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сбор детальной информации для формализации предметной области проекта и требований пользователей заказчика;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проектирование информационных систем в соответствии со спецификой профиля подготовки по видам обеспечения (программное, информационное, организационное, техническое);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участие в техническом и рабочем проектировании компонентов информационных систем в соответствии со спецификой профиля подготовки;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>- документирование проектов информационной системы на стадиях жизненного цикла, использование функциональных и технологических стандартов.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03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74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42509C" w:rsidRPr="00187918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УК-9 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принимать обоснованные экономические решения в различных областях жизнедеятельности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УК-9.1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онимает базовые принципы функционирования экономики и экономического развития, цели и формы участия государства в экономике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 xml:space="preserve">- основы финансовой грамотности, как экономической категории;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 xml:space="preserve">- основы экономики и экономической деятельности, методы и инструменты 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>экономического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и финансового планирования;.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 xml:space="preserve">-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формировать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экономическую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позицию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обществе</w:t>
                  </w:r>
                  <w:proofErr w:type="spellEnd"/>
                  <w:r>
                    <w:rPr>
                      <w:color w:val="000000"/>
                      <w:sz w:val="24"/>
                    </w:rPr>
                    <w:t>;.</w:t>
                  </w:r>
                </w:p>
                <w:p w:rsidR="0042509C" w:rsidRDefault="0042509C"/>
              </w:tc>
            </w:tr>
            <w:tr w:rsidR="0042509C" w:rsidRPr="00187918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УК-9.2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базовую финансовую и экономическую терминологию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 xml:space="preserve">-ценностное содержание экономической культуры и ее формирование на уровне государства.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A349A8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анализировать возможности прибыльного размещения временно свободных денежных средств частных лиц с целью сбережения и накопления;.</w:t>
                  </w:r>
                </w:p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59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F51BFA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 xml:space="preserve">прохождении 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Ознакомительн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практик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, Эксплуатационн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практик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 защит</w:t>
                  </w:r>
                  <w:r w:rsidR="00F51BFA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выпускной квалификационной работы.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03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4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18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68</w:t>
                  </w:r>
                </w:p>
              </w:tc>
            </w:tr>
            <w:tr w:rsidR="0042509C" w:rsidRPr="0018791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в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A349A8" w:rsidTr="00A349A8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3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232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90</w:t>
                  </w:r>
                </w:p>
              </w:tc>
            </w:tr>
            <w:tr w:rsidR="0042509C" w:rsidRPr="0018791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42509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A349A8" w:rsidTr="00A349A8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78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DB57E2" w:rsidRDefault="00DB57E2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Pr="00A349A8" w:rsidRDefault="00A349A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4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41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  <w:gridCol w:w="2715"/>
              <w:gridCol w:w="926"/>
              <w:gridCol w:w="683"/>
              <w:gridCol w:w="1396"/>
              <w:gridCol w:w="976"/>
              <w:gridCol w:w="924"/>
              <w:gridCol w:w="1558"/>
            </w:tblGrid>
            <w:tr w:rsidR="00A349A8" w:rsidRPr="00187918" w:rsidTr="00A349A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1. Предмет и метод экономики. Сущность, причины и механизм возникновения рыночной экономики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2. Теория спроса и предложения.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Эластичность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потребительского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выбора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3. Производство и эффекты масштаба.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Издержки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4. Совершенная и несовершенная конкуренция.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рыночных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5. 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показатели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7. Кейнсианская модель потребления, сбережения и инвестиций.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равновесие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8. Денежный рынок. Инфляция и ее виды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9. Сущность безработицы. Экономический рост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10. Кредитно-денежная политика. Бюджетно-налоговая политика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A349A8" w:rsidRPr="0018791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329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50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3"/>
              <w:gridCol w:w="2715"/>
              <w:gridCol w:w="926"/>
              <w:gridCol w:w="683"/>
              <w:gridCol w:w="1396"/>
              <w:gridCol w:w="976"/>
              <w:gridCol w:w="924"/>
              <w:gridCol w:w="1558"/>
            </w:tblGrid>
            <w:tr w:rsidR="00A349A8" w:rsidRPr="00187918" w:rsidTr="00A349A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1. Предмет и метод экономики. Сущность, причины и механизм возникновения рыночной экономики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2. Теория спроса и предложения.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Эластичность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потребительского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выбора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3. Производство и эффекты масштаба.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Издержки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4. Совершенная и 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несовершенная конкуренция.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рыночных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5. 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показатели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7. Кейнсианская модель потребления, сбережения и инвестиций.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равновесие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8. Денежный рынок. Инфляция и ее виды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9. Сущность безработицы. Экономический рост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42509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10. Кредитно-денежная политика. Бюджетно-налоговая политика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  <w:tr w:rsidR="00A349A8" w:rsidRPr="0018791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A349A8" w:rsidTr="00A349A8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A349A8" w:rsidTr="00A349A8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A349A8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/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644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A349A8" w:rsidRDefault="00A349A8">
            <w:pPr>
              <w:rPr>
                <w:lang w:val="ru-RU"/>
              </w:rPr>
            </w:pPr>
          </w:p>
          <w:p w:rsidR="00DB57E2" w:rsidRPr="00A349A8" w:rsidRDefault="00DB57E2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6. УЧЕБНО-МЕТОДИЧЕСКОЕ ОБЕСПЕЧЕНИЕ ДЛЯ САМОСТОЯТЕЛЬНОЙ РАБОТЫ </w:t>
                  </w:r>
                  <w:proofErr w:type="gramStart"/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9"/>
              <w:gridCol w:w="4527"/>
            </w:tblGrid>
            <w:tr w:rsidR="0042509C" w:rsidRPr="0018791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1. Предмет и метод экономики. Сущность, причины и механизм возникновения рыночной экономики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2. Теория спроса и предложения.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Эластичность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Теория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потребительского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выбора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3. Производство и эффекты </w:t>
                  </w:r>
                  <w:proofErr w:type="spellStart"/>
                  <w:r w:rsidRPr="00A349A8">
                    <w:rPr>
                      <w:color w:val="000000"/>
                      <w:sz w:val="24"/>
                      <w:lang w:val="ru-RU"/>
                    </w:rPr>
                    <w:t>масштаба</w:t>
                  </w:r>
                  <w:proofErr w:type="gramStart"/>
                  <w:r w:rsidRPr="00A349A8">
                    <w:rPr>
                      <w:color w:val="000000"/>
                      <w:sz w:val="24"/>
                      <w:lang w:val="ru-RU"/>
                    </w:rPr>
                    <w:t>.И</w:t>
                  </w:r>
                  <w:proofErr w:type="gramEnd"/>
                  <w:r w:rsidRPr="00A349A8">
                    <w:rPr>
                      <w:color w:val="000000"/>
                      <w:sz w:val="24"/>
                      <w:lang w:val="ru-RU"/>
                    </w:rPr>
                    <w:t>здержки</w:t>
                  </w:r>
                  <w:proofErr w:type="spellEnd"/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4. Совершенная и несовершенная конкуренция.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рыночных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структур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5. Спрос на факторы производства. Общее равновесие и благосостояние, неравенство, роль государства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показатели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 w:rsidRPr="00A349A8">
                    <w:rPr>
                      <w:color w:val="000000"/>
                      <w:sz w:val="24"/>
                      <w:lang w:val="ru-RU"/>
                    </w:rPr>
                    <w:t xml:space="preserve">Тема 7. Кейнсианская модель потребления, сбережения и инвестиций.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Экономические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циклы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макроэкономическое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равновесие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8. Денежный рынок. Инфляция и ее виды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9. Сущность безработицы. Экономический рост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Тема 10. Кредитно-денежная политика. Бюджетно-налоговая политика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92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06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29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4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A349A8" w:rsidTr="00A349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Маховикова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Г. А.  Экономическая теория: учебник и практикум для вузов / Г. А.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Маховикова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Г. М.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Гукасьян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В. В. Амосова. — 4-е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и доп. — Москва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2021. — 443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978-5-9916-5583-5. — Текст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lastRenderedPageBreak/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/468701</w:t>
                  </w:r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Поликарпова, Т. И.  Экономическая теория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Т. И. Поликарпова. — 4-е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2021. — 254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978-5-534-07287-7. — Текст: электронный // ЭБС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/472084</w:t>
                  </w:r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Экономическая теория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учебник и практикум для вузов / С. А. Толкачев [и др.] ; под редакцией С. А. Толкачева. — 2-е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и доп. — Москва: </w:t>
                  </w:r>
                  <w:proofErr w:type="spellStart"/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Изда-тельство</w:t>
                  </w:r>
                  <w:proofErr w:type="spellEnd"/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, 2021. — 410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978-5-534-07435-2. — Текст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/468766</w:t>
                  </w:r>
                </w:p>
              </w:tc>
            </w:tr>
            <w:tr w:rsidR="00A349A8" w:rsidTr="00A349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Общая экономическая теория: Учебник / В.З.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Баликоев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- 16-е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и доп. - М.: НИЦ ИНФРА-М, 2015. - 528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90 1/16. - 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(Высшее образование: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978-5-16-010695-3, 500 экз.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=500805</w:t>
                  </w:r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Экономическая теория: учебник / М.А. Сажина, Г.Г.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Чибриков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. — 3-е изд.,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пе-рераб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 и доп. — М.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ИД «ФОРУМ» : ИНФР</w:t>
                  </w:r>
                  <w:r w:rsidR="00D83B6C">
                    <w:rPr>
                      <w:color w:val="000000"/>
                      <w:sz w:val="28"/>
                      <w:lang w:val="ru-RU"/>
                    </w:rPr>
                    <w:t>А-М, 2019. — 608 с. — (Классиче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ский университетский учебник).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=987769</w:t>
                  </w:r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 w:rsidP="00D83B6C">
                  <w:pPr>
                    <w:jc w:val="both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Экономическая теория: Учебник / Николаева И.П., - 2-е изд. -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М.:Дашков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и К, 2017. - 328 с.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978-5-394-02750-5.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=936030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272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21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Вопросы экономики: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vopreco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Галерея экономистов: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ise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openlab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spb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cgi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ise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gallery</w:t>
                  </w:r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economy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федеральный портал «Экономика. Социология. Менеджмент»: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ecsocman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edu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Экономическая политика: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ep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ane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A349A8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294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187918" w:rsidRDefault="00187918">
            <w:pPr>
              <w:rPr>
                <w:lang w:val="ru-RU"/>
              </w:rPr>
            </w:pPr>
          </w:p>
          <w:p w:rsidR="00187918" w:rsidRDefault="00187918">
            <w:pPr>
              <w:rPr>
                <w:lang w:val="ru-RU"/>
              </w:rPr>
            </w:pPr>
          </w:p>
          <w:p w:rsidR="00187918" w:rsidRPr="00187918" w:rsidRDefault="00187918">
            <w:pPr>
              <w:rPr>
                <w:lang w:val="ru-RU"/>
              </w:rPr>
            </w:pPr>
            <w:bookmarkStart w:id="0" w:name="_GoBack"/>
            <w:bookmarkEnd w:id="0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8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RPr="00187918" w:rsidTr="00A349A8"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349A8" w:rsidRPr="00187918" w:rsidTr="00A349A8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42509C" w:rsidRPr="00187918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Pr="00A349A8" w:rsidRDefault="0042509C">
                  <w:pPr>
                    <w:jc w:val="center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42509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42509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42509C" w:rsidRPr="00187918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2509C" w:rsidRDefault="0042509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271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A349A8" w:rsidTr="00A349A8">
        <w:trPr>
          <w:trHeight w:val="425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Default="0042509C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42509C" w:rsidRDefault="0042509C"/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42509C">
        <w:trPr>
          <w:trHeight w:val="120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240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157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1144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72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283" w:type="dxa"/>
          </w:tcPr>
          <w:p w:rsidR="0042509C" w:rsidRDefault="0042509C">
            <w:pPr>
              <w:pStyle w:val="EmptyLayoutCell"/>
            </w:pPr>
          </w:p>
        </w:tc>
      </w:tr>
      <w:tr w:rsidR="00A349A8" w:rsidRPr="00187918" w:rsidTr="00A349A8">
        <w:trPr>
          <w:trHeight w:val="425"/>
        </w:trPr>
        <w:tc>
          <w:tcPr>
            <w:tcW w:w="23" w:type="dxa"/>
          </w:tcPr>
          <w:p w:rsidR="0042509C" w:rsidRDefault="0042509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2509C" w:rsidRPr="0018791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509C" w:rsidRPr="00A349A8" w:rsidRDefault="0042509C">
                  <w:pPr>
                    <w:spacing w:before="200" w:after="200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 w:rsidRPr="00A349A8"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 w:rsidRPr="00A349A8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42509C" w:rsidRPr="00A349A8" w:rsidRDefault="0042509C">
                  <w:pPr>
                    <w:spacing w:after="200"/>
                    <w:rPr>
                      <w:lang w:val="ru-RU"/>
                    </w:rPr>
                  </w:pPr>
                  <w:r w:rsidRPr="00A349A8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42509C" w:rsidRPr="00A349A8" w:rsidRDefault="0042509C">
                  <w:pPr>
                    <w:rPr>
                      <w:lang w:val="ru-RU"/>
                    </w:rPr>
                  </w:pPr>
                </w:p>
              </w:tc>
            </w:tr>
          </w:tbl>
          <w:p w:rsidR="0042509C" w:rsidRPr="00A349A8" w:rsidRDefault="0042509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  <w:tr w:rsidR="0042509C" w:rsidRPr="00187918">
        <w:trPr>
          <w:trHeight w:val="1268"/>
        </w:trPr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42509C" w:rsidRPr="00A349A8" w:rsidRDefault="0042509C">
            <w:pPr>
              <w:pStyle w:val="EmptyLayoutCell"/>
              <w:rPr>
                <w:lang w:val="ru-RU"/>
              </w:rPr>
            </w:pPr>
          </w:p>
        </w:tc>
      </w:tr>
    </w:tbl>
    <w:p w:rsidR="0042509C" w:rsidRPr="00A349A8" w:rsidRDefault="0042509C">
      <w:pPr>
        <w:rPr>
          <w:lang w:val="ru-RU"/>
        </w:rPr>
      </w:pPr>
    </w:p>
    <w:sectPr w:rsidR="0042509C" w:rsidRPr="00A349A8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E53" w:rsidRDefault="002E2E53">
      <w:r>
        <w:separator/>
      </w:r>
    </w:p>
  </w:endnote>
  <w:endnote w:type="continuationSeparator" w:id="0">
    <w:p w:rsidR="002E2E53" w:rsidRDefault="002E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p w:rsidR="0042509C" w:rsidRDefault="0042509C">
          <w:pPr>
            <w:pStyle w:val="EmptyLayoutCell"/>
          </w:pPr>
        </w:p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509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509C" w:rsidRDefault="0042509C"/>
            </w:tc>
          </w:tr>
        </w:tbl>
        <w:p w:rsidR="0042509C" w:rsidRDefault="0042509C"/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</w:tbl>
  <w:p w:rsidR="0042509C" w:rsidRDefault="0042509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p w:rsidR="0042509C" w:rsidRDefault="0042509C">
          <w:pPr>
            <w:pStyle w:val="EmptyLayoutCell"/>
          </w:pPr>
        </w:p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  <w:tr w:rsidR="0042509C">
      <w:tc>
        <w:tcPr>
          <w:tcW w:w="8796" w:type="dxa"/>
        </w:tcPr>
        <w:p w:rsidR="0042509C" w:rsidRDefault="0042509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509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509C" w:rsidRDefault="0042509C"/>
            </w:tc>
          </w:tr>
        </w:tbl>
        <w:p w:rsidR="0042509C" w:rsidRDefault="0042509C"/>
      </w:tc>
      <w:tc>
        <w:tcPr>
          <w:tcW w:w="463" w:type="dxa"/>
        </w:tcPr>
        <w:p w:rsidR="0042509C" w:rsidRDefault="0042509C">
          <w:pPr>
            <w:pStyle w:val="EmptyLayoutCell"/>
          </w:pPr>
        </w:p>
      </w:tc>
    </w:tr>
  </w:tbl>
  <w:p w:rsidR="0042509C" w:rsidRDefault="004250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E53" w:rsidRDefault="002E2E53">
      <w:r>
        <w:separator/>
      </w:r>
    </w:p>
  </w:footnote>
  <w:footnote w:type="continuationSeparator" w:id="0">
    <w:p w:rsidR="002E2E53" w:rsidRDefault="002E2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A8"/>
    <w:rsid w:val="0018430B"/>
    <w:rsid w:val="00187918"/>
    <w:rsid w:val="002B46F8"/>
    <w:rsid w:val="002E2E53"/>
    <w:rsid w:val="003B396A"/>
    <w:rsid w:val="0042509C"/>
    <w:rsid w:val="004C1B97"/>
    <w:rsid w:val="004C4527"/>
    <w:rsid w:val="006323A7"/>
    <w:rsid w:val="0067043B"/>
    <w:rsid w:val="008413EE"/>
    <w:rsid w:val="00910A50"/>
    <w:rsid w:val="00A25F74"/>
    <w:rsid w:val="00A349A8"/>
    <w:rsid w:val="00B14EE3"/>
    <w:rsid w:val="00C31DE5"/>
    <w:rsid w:val="00CC219F"/>
    <w:rsid w:val="00D83B6C"/>
    <w:rsid w:val="00DB57E2"/>
    <w:rsid w:val="00F51BFA"/>
    <w:rsid w:val="00F62ADD"/>
    <w:rsid w:val="00F9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D83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B6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D83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B6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1593</Words>
  <Characters>12177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11</cp:revision>
  <dcterms:created xsi:type="dcterms:W3CDTF">2025-06-03T04:20:00Z</dcterms:created>
  <dcterms:modified xsi:type="dcterms:W3CDTF">2026-07-22T05:58:00Z</dcterms:modified>
</cp:coreProperties>
</file>